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9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574"/>
        <w:gridCol w:w="2016"/>
        <w:gridCol w:w="1260"/>
        <w:gridCol w:w="1620"/>
        <w:gridCol w:w="2520"/>
      </w:tblGrid>
      <w:tr w:rsidR="00D94CD0" w:rsidTr="0093474C">
        <w:trPr>
          <w:trHeight w:val="322"/>
        </w:trPr>
        <w:tc>
          <w:tcPr>
            <w:tcW w:w="2574" w:type="dxa"/>
          </w:tcPr>
          <w:p w:rsidR="00FF0122" w:rsidRPr="0093474C" w:rsidRDefault="00FF0122" w:rsidP="00481E6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b/>
                <w:sz w:val="30"/>
                <w:szCs w:val="30"/>
              </w:rPr>
              <w:t>Name</w:t>
            </w:r>
          </w:p>
        </w:tc>
        <w:tc>
          <w:tcPr>
            <w:tcW w:w="2016" w:type="dxa"/>
          </w:tcPr>
          <w:p w:rsidR="00FF0122" w:rsidRPr="0093474C" w:rsidRDefault="00FF0122" w:rsidP="00481E6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b/>
                <w:sz w:val="30"/>
                <w:szCs w:val="30"/>
              </w:rPr>
              <w:t>Phone</w:t>
            </w:r>
          </w:p>
        </w:tc>
        <w:tc>
          <w:tcPr>
            <w:tcW w:w="1260" w:type="dxa"/>
          </w:tcPr>
          <w:p w:rsidR="00FF0122" w:rsidRPr="0093474C" w:rsidRDefault="00FF0122" w:rsidP="00481E6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b/>
                <w:sz w:val="30"/>
                <w:szCs w:val="30"/>
              </w:rPr>
              <w:t>PSS#</w:t>
            </w:r>
          </w:p>
        </w:tc>
        <w:tc>
          <w:tcPr>
            <w:tcW w:w="1620" w:type="dxa"/>
          </w:tcPr>
          <w:p w:rsidR="00FF0122" w:rsidRPr="0093474C" w:rsidRDefault="00FF0122" w:rsidP="00481E6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b/>
                <w:sz w:val="30"/>
                <w:szCs w:val="30"/>
              </w:rPr>
              <w:t>Expires</w:t>
            </w:r>
          </w:p>
        </w:tc>
        <w:tc>
          <w:tcPr>
            <w:tcW w:w="2520" w:type="dxa"/>
          </w:tcPr>
          <w:p w:rsidR="00FF0122" w:rsidRPr="0093474C" w:rsidRDefault="00481E65" w:rsidP="00481E6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b/>
                <w:sz w:val="30"/>
                <w:szCs w:val="30"/>
              </w:rPr>
              <w:t>Address</w:t>
            </w:r>
          </w:p>
        </w:tc>
      </w:tr>
      <w:tr w:rsidR="00D94CD0" w:rsidTr="0093474C">
        <w:trPr>
          <w:trHeight w:val="322"/>
        </w:trPr>
        <w:tc>
          <w:tcPr>
            <w:tcW w:w="2574" w:type="dxa"/>
          </w:tcPr>
          <w:p w:rsidR="00FF0122" w:rsidRPr="0093474C" w:rsidRDefault="00FF0122" w:rsidP="00481E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Alana</w:t>
            </w:r>
            <w:r w:rsidR="00D94CD0" w:rsidRPr="0093474C">
              <w:rPr>
                <w:rFonts w:ascii="Times New Roman" w:hAnsi="Times New Roman" w:cs="Times New Roman"/>
                <w:sz w:val="30"/>
                <w:szCs w:val="30"/>
              </w:rPr>
              <w:t xml:space="preserve"> Edwards</w:t>
            </w:r>
          </w:p>
        </w:tc>
        <w:tc>
          <w:tcPr>
            <w:tcW w:w="2016" w:type="dxa"/>
          </w:tcPr>
          <w:p w:rsidR="00FF0122" w:rsidRPr="0093474C" w:rsidRDefault="00D94CD0" w:rsidP="00481E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405-640-3010</w:t>
            </w:r>
          </w:p>
        </w:tc>
        <w:tc>
          <w:tcPr>
            <w:tcW w:w="1260" w:type="dxa"/>
          </w:tcPr>
          <w:p w:rsidR="00FF0122" w:rsidRPr="0093474C" w:rsidRDefault="00FF0122" w:rsidP="00481E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20" w:type="dxa"/>
          </w:tcPr>
          <w:p w:rsidR="00FF0122" w:rsidRPr="0093474C" w:rsidRDefault="00FF0122" w:rsidP="00481E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20" w:type="dxa"/>
          </w:tcPr>
          <w:p w:rsidR="00FF0122" w:rsidRPr="0093474C" w:rsidRDefault="00D94CD0" w:rsidP="00481E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Shawnee/Norman</w:t>
            </w:r>
          </w:p>
        </w:tc>
      </w:tr>
      <w:tr w:rsidR="00D94CD0" w:rsidTr="0093474C">
        <w:trPr>
          <w:trHeight w:val="322"/>
        </w:trPr>
        <w:tc>
          <w:tcPr>
            <w:tcW w:w="2574" w:type="dxa"/>
          </w:tcPr>
          <w:p w:rsidR="00FF0122" w:rsidRPr="0093474C" w:rsidRDefault="00AF710F" w:rsidP="00481E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Scott Cot</w:t>
            </w:r>
            <w:r w:rsidR="0093474C" w:rsidRPr="0093474C">
              <w:rPr>
                <w:rFonts w:ascii="Times New Roman" w:hAnsi="Times New Roman" w:cs="Times New Roman"/>
                <w:sz w:val="30"/>
                <w:szCs w:val="30"/>
              </w:rPr>
              <w:t>trell</w:t>
            </w:r>
          </w:p>
        </w:tc>
        <w:tc>
          <w:tcPr>
            <w:tcW w:w="2016" w:type="dxa"/>
          </w:tcPr>
          <w:p w:rsidR="00FF0122" w:rsidRPr="0093474C" w:rsidRDefault="000C2B79" w:rsidP="00481E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405-584-0269</w:t>
            </w:r>
            <w:bookmarkStart w:id="0" w:name="_GoBack"/>
            <w:bookmarkEnd w:id="0"/>
          </w:p>
        </w:tc>
        <w:tc>
          <w:tcPr>
            <w:tcW w:w="1260" w:type="dxa"/>
          </w:tcPr>
          <w:p w:rsidR="00FF0122" w:rsidRPr="0093474C" w:rsidRDefault="00FF0122" w:rsidP="00481E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20" w:type="dxa"/>
          </w:tcPr>
          <w:p w:rsidR="00FF0122" w:rsidRPr="0093474C" w:rsidRDefault="00FF0122" w:rsidP="00481E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20" w:type="dxa"/>
          </w:tcPr>
          <w:p w:rsidR="00FF0122" w:rsidRPr="0093474C" w:rsidRDefault="008F446F" w:rsidP="00481E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Seminole</w:t>
            </w:r>
          </w:p>
        </w:tc>
      </w:tr>
      <w:tr w:rsidR="0093474C" w:rsidTr="0093474C">
        <w:trPr>
          <w:trHeight w:val="322"/>
        </w:trPr>
        <w:tc>
          <w:tcPr>
            <w:tcW w:w="2574" w:type="dxa"/>
          </w:tcPr>
          <w:p w:rsidR="0093474C" w:rsidRPr="0093474C" w:rsidRDefault="0093474C" w:rsidP="00D0587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Brandon Moore</w:t>
            </w:r>
          </w:p>
        </w:tc>
        <w:tc>
          <w:tcPr>
            <w:tcW w:w="2016" w:type="dxa"/>
          </w:tcPr>
          <w:p w:rsidR="0093474C" w:rsidRPr="0093474C" w:rsidRDefault="0093474C" w:rsidP="00D0587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405-249-7460</w:t>
            </w:r>
          </w:p>
        </w:tc>
        <w:tc>
          <w:tcPr>
            <w:tcW w:w="1260" w:type="dxa"/>
          </w:tcPr>
          <w:p w:rsidR="0093474C" w:rsidRPr="0093474C" w:rsidRDefault="0093474C" w:rsidP="00D0587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19-10</w:t>
            </w:r>
          </w:p>
        </w:tc>
        <w:tc>
          <w:tcPr>
            <w:tcW w:w="1620" w:type="dxa"/>
          </w:tcPr>
          <w:p w:rsidR="0093474C" w:rsidRPr="0093474C" w:rsidRDefault="0093474C" w:rsidP="00D0587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5/2022</w:t>
            </w:r>
          </w:p>
        </w:tc>
        <w:tc>
          <w:tcPr>
            <w:tcW w:w="2520" w:type="dxa"/>
          </w:tcPr>
          <w:p w:rsidR="0093474C" w:rsidRPr="0093474C" w:rsidRDefault="0093474C" w:rsidP="00D0587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OKC/Shawnee</w:t>
            </w:r>
          </w:p>
        </w:tc>
      </w:tr>
      <w:tr w:rsidR="0093474C" w:rsidTr="0093474C">
        <w:trPr>
          <w:trHeight w:val="322"/>
        </w:trPr>
        <w:tc>
          <w:tcPr>
            <w:tcW w:w="2574" w:type="dxa"/>
          </w:tcPr>
          <w:p w:rsidR="0093474C" w:rsidRPr="0093474C" w:rsidRDefault="0093474C" w:rsidP="00481E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Kristin Meier</w:t>
            </w:r>
          </w:p>
        </w:tc>
        <w:tc>
          <w:tcPr>
            <w:tcW w:w="2016" w:type="dxa"/>
          </w:tcPr>
          <w:p w:rsidR="0093474C" w:rsidRPr="0093474C" w:rsidRDefault="0093474C" w:rsidP="00481E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405-408-8804</w:t>
            </w:r>
          </w:p>
        </w:tc>
        <w:tc>
          <w:tcPr>
            <w:tcW w:w="1260" w:type="dxa"/>
          </w:tcPr>
          <w:p w:rsidR="0093474C" w:rsidRPr="0093474C" w:rsidRDefault="0093474C" w:rsidP="00481E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21-02</w:t>
            </w:r>
          </w:p>
        </w:tc>
        <w:tc>
          <w:tcPr>
            <w:tcW w:w="1620" w:type="dxa"/>
          </w:tcPr>
          <w:p w:rsidR="0093474C" w:rsidRPr="0093474C" w:rsidRDefault="0093474C" w:rsidP="00481E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4/6/2024</w:t>
            </w:r>
          </w:p>
        </w:tc>
        <w:tc>
          <w:tcPr>
            <w:tcW w:w="2520" w:type="dxa"/>
          </w:tcPr>
          <w:p w:rsidR="0093474C" w:rsidRPr="0093474C" w:rsidRDefault="0093474C" w:rsidP="00481E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Shawnee</w:t>
            </w:r>
          </w:p>
        </w:tc>
      </w:tr>
      <w:tr w:rsidR="0093474C" w:rsidTr="0093474C">
        <w:trPr>
          <w:trHeight w:val="322"/>
        </w:trPr>
        <w:tc>
          <w:tcPr>
            <w:tcW w:w="2574" w:type="dxa"/>
          </w:tcPr>
          <w:p w:rsidR="0093474C" w:rsidRPr="0093474C" w:rsidRDefault="0093474C" w:rsidP="00481E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 xml:space="preserve">Stephen A. </w:t>
            </w:r>
            <w:proofErr w:type="spellStart"/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Autrey</w:t>
            </w:r>
            <w:proofErr w:type="spellEnd"/>
          </w:p>
        </w:tc>
        <w:tc>
          <w:tcPr>
            <w:tcW w:w="2016" w:type="dxa"/>
          </w:tcPr>
          <w:p w:rsidR="0093474C" w:rsidRPr="0093474C" w:rsidRDefault="0093474C" w:rsidP="00481E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405-788-9395</w:t>
            </w:r>
          </w:p>
        </w:tc>
        <w:tc>
          <w:tcPr>
            <w:tcW w:w="1260" w:type="dxa"/>
          </w:tcPr>
          <w:p w:rsidR="0093474C" w:rsidRPr="0093474C" w:rsidRDefault="0093474C" w:rsidP="00481E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19-05</w:t>
            </w:r>
          </w:p>
        </w:tc>
        <w:tc>
          <w:tcPr>
            <w:tcW w:w="1620" w:type="dxa"/>
          </w:tcPr>
          <w:p w:rsidR="0093474C" w:rsidRPr="0093474C" w:rsidRDefault="0093474C" w:rsidP="00481E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8/6/2022</w:t>
            </w:r>
          </w:p>
        </w:tc>
        <w:tc>
          <w:tcPr>
            <w:tcW w:w="2520" w:type="dxa"/>
          </w:tcPr>
          <w:p w:rsidR="0093474C" w:rsidRPr="0093474C" w:rsidRDefault="0093474C" w:rsidP="00481E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Shawnee</w:t>
            </w:r>
          </w:p>
        </w:tc>
      </w:tr>
      <w:tr w:rsidR="0093474C" w:rsidTr="0093474C">
        <w:trPr>
          <w:trHeight w:val="322"/>
        </w:trPr>
        <w:tc>
          <w:tcPr>
            <w:tcW w:w="2574" w:type="dxa"/>
          </w:tcPr>
          <w:p w:rsidR="0093474C" w:rsidRPr="0093474C" w:rsidRDefault="0093474C" w:rsidP="00481E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John T. Reynolds</w:t>
            </w:r>
          </w:p>
        </w:tc>
        <w:tc>
          <w:tcPr>
            <w:tcW w:w="2016" w:type="dxa"/>
          </w:tcPr>
          <w:p w:rsidR="0093474C" w:rsidRPr="0093474C" w:rsidRDefault="0093474C" w:rsidP="00481E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405-317-8827</w:t>
            </w:r>
          </w:p>
        </w:tc>
        <w:tc>
          <w:tcPr>
            <w:tcW w:w="1260" w:type="dxa"/>
          </w:tcPr>
          <w:p w:rsidR="0093474C" w:rsidRPr="0093474C" w:rsidRDefault="0093474C" w:rsidP="00481E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19-03</w:t>
            </w:r>
          </w:p>
        </w:tc>
        <w:tc>
          <w:tcPr>
            <w:tcW w:w="1620" w:type="dxa"/>
          </w:tcPr>
          <w:p w:rsidR="0093474C" w:rsidRPr="0093474C" w:rsidRDefault="0093474C" w:rsidP="00481E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5/28/2022</w:t>
            </w:r>
          </w:p>
        </w:tc>
        <w:tc>
          <w:tcPr>
            <w:tcW w:w="2520" w:type="dxa"/>
          </w:tcPr>
          <w:p w:rsidR="0093474C" w:rsidRPr="0093474C" w:rsidRDefault="0093474C" w:rsidP="00481E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Shawnee</w:t>
            </w:r>
          </w:p>
        </w:tc>
      </w:tr>
      <w:tr w:rsidR="0093474C" w:rsidTr="0093474C">
        <w:trPr>
          <w:trHeight w:val="322"/>
        </w:trPr>
        <w:tc>
          <w:tcPr>
            <w:tcW w:w="2574" w:type="dxa"/>
          </w:tcPr>
          <w:p w:rsidR="0093474C" w:rsidRPr="0093474C" w:rsidRDefault="0093474C" w:rsidP="00481E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Danita L. Dayton</w:t>
            </w:r>
          </w:p>
        </w:tc>
        <w:tc>
          <w:tcPr>
            <w:tcW w:w="2016" w:type="dxa"/>
          </w:tcPr>
          <w:p w:rsidR="0093474C" w:rsidRPr="0093474C" w:rsidRDefault="0093474C" w:rsidP="00481E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405-642-9184</w:t>
            </w:r>
          </w:p>
        </w:tc>
        <w:tc>
          <w:tcPr>
            <w:tcW w:w="1260" w:type="dxa"/>
          </w:tcPr>
          <w:p w:rsidR="0093474C" w:rsidRPr="0093474C" w:rsidRDefault="0093474C" w:rsidP="00481E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20-03</w:t>
            </w:r>
          </w:p>
        </w:tc>
        <w:tc>
          <w:tcPr>
            <w:tcW w:w="1620" w:type="dxa"/>
          </w:tcPr>
          <w:p w:rsidR="0093474C" w:rsidRPr="0093474C" w:rsidRDefault="0093474C" w:rsidP="00481E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12/22/2023</w:t>
            </w:r>
          </w:p>
        </w:tc>
        <w:tc>
          <w:tcPr>
            <w:tcW w:w="2520" w:type="dxa"/>
          </w:tcPr>
          <w:p w:rsidR="0093474C" w:rsidRPr="0093474C" w:rsidRDefault="0093474C" w:rsidP="00481E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Shawnee</w:t>
            </w:r>
          </w:p>
        </w:tc>
      </w:tr>
      <w:tr w:rsidR="0093474C" w:rsidTr="0093474C">
        <w:trPr>
          <w:trHeight w:val="322"/>
        </w:trPr>
        <w:tc>
          <w:tcPr>
            <w:tcW w:w="2574" w:type="dxa"/>
          </w:tcPr>
          <w:p w:rsidR="0093474C" w:rsidRPr="0093474C" w:rsidRDefault="0093474C" w:rsidP="00481E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Jackie M. Freeman</w:t>
            </w:r>
          </w:p>
        </w:tc>
        <w:tc>
          <w:tcPr>
            <w:tcW w:w="2016" w:type="dxa"/>
          </w:tcPr>
          <w:p w:rsidR="0093474C" w:rsidRPr="0093474C" w:rsidRDefault="0093474C" w:rsidP="00481E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405-596-5702</w:t>
            </w:r>
          </w:p>
        </w:tc>
        <w:tc>
          <w:tcPr>
            <w:tcW w:w="1260" w:type="dxa"/>
          </w:tcPr>
          <w:p w:rsidR="0093474C" w:rsidRPr="0093474C" w:rsidRDefault="0093474C" w:rsidP="00481E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19-08</w:t>
            </w:r>
          </w:p>
        </w:tc>
        <w:tc>
          <w:tcPr>
            <w:tcW w:w="1620" w:type="dxa"/>
          </w:tcPr>
          <w:p w:rsidR="0093474C" w:rsidRPr="0093474C" w:rsidRDefault="0093474C" w:rsidP="00481E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2/4/2023</w:t>
            </w:r>
          </w:p>
        </w:tc>
        <w:tc>
          <w:tcPr>
            <w:tcW w:w="2520" w:type="dxa"/>
          </w:tcPr>
          <w:p w:rsidR="0093474C" w:rsidRPr="0093474C" w:rsidRDefault="0093474C" w:rsidP="00481E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Tecumseh</w:t>
            </w:r>
          </w:p>
        </w:tc>
      </w:tr>
      <w:tr w:rsidR="0093474C" w:rsidTr="0093474C">
        <w:trPr>
          <w:trHeight w:val="322"/>
        </w:trPr>
        <w:tc>
          <w:tcPr>
            <w:tcW w:w="2574" w:type="dxa"/>
          </w:tcPr>
          <w:p w:rsidR="0093474C" w:rsidRPr="0093474C" w:rsidRDefault="0093474C" w:rsidP="00481E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 xml:space="preserve">Penny </w:t>
            </w:r>
            <w:proofErr w:type="spellStart"/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Treeby</w:t>
            </w:r>
            <w:proofErr w:type="spellEnd"/>
          </w:p>
        </w:tc>
        <w:tc>
          <w:tcPr>
            <w:tcW w:w="2016" w:type="dxa"/>
          </w:tcPr>
          <w:p w:rsidR="0093474C" w:rsidRPr="0093474C" w:rsidRDefault="0093474C" w:rsidP="00481E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918-629-7860</w:t>
            </w:r>
          </w:p>
        </w:tc>
        <w:tc>
          <w:tcPr>
            <w:tcW w:w="1260" w:type="dxa"/>
          </w:tcPr>
          <w:p w:rsidR="0093474C" w:rsidRPr="0093474C" w:rsidRDefault="0093474C" w:rsidP="00481E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20-01</w:t>
            </w:r>
          </w:p>
        </w:tc>
        <w:tc>
          <w:tcPr>
            <w:tcW w:w="1620" w:type="dxa"/>
          </w:tcPr>
          <w:p w:rsidR="0093474C" w:rsidRPr="0093474C" w:rsidRDefault="0093474C" w:rsidP="00481E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2/18/2023</w:t>
            </w:r>
          </w:p>
        </w:tc>
        <w:tc>
          <w:tcPr>
            <w:tcW w:w="2520" w:type="dxa"/>
          </w:tcPr>
          <w:p w:rsidR="0093474C" w:rsidRPr="0093474C" w:rsidRDefault="0093474C" w:rsidP="00481E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Tecumseh</w:t>
            </w:r>
          </w:p>
        </w:tc>
      </w:tr>
      <w:tr w:rsidR="0093474C" w:rsidTr="0093474C">
        <w:trPr>
          <w:trHeight w:val="322"/>
        </w:trPr>
        <w:tc>
          <w:tcPr>
            <w:tcW w:w="2574" w:type="dxa"/>
          </w:tcPr>
          <w:p w:rsidR="0093474C" w:rsidRPr="0093474C" w:rsidRDefault="0093474C" w:rsidP="00481E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Kenneth E. Price</w:t>
            </w:r>
          </w:p>
        </w:tc>
        <w:tc>
          <w:tcPr>
            <w:tcW w:w="2016" w:type="dxa"/>
          </w:tcPr>
          <w:p w:rsidR="0093474C" w:rsidRPr="0093474C" w:rsidRDefault="0093474C" w:rsidP="00481E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405-273-5777</w:t>
            </w:r>
          </w:p>
        </w:tc>
        <w:tc>
          <w:tcPr>
            <w:tcW w:w="1260" w:type="dxa"/>
          </w:tcPr>
          <w:p w:rsidR="0093474C" w:rsidRPr="0093474C" w:rsidRDefault="0093474C" w:rsidP="00481E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18-04</w:t>
            </w:r>
          </w:p>
        </w:tc>
        <w:tc>
          <w:tcPr>
            <w:tcW w:w="1620" w:type="dxa"/>
          </w:tcPr>
          <w:p w:rsidR="0093474C" w:rsidRPr="0093474C" w:rsidRDefault="0093474C" w:rsidP="00481E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1/22/2022</w:t>
            </w:r>
          </w:p>
        </w:tc>
        <w:tc>
          <w:tcPr>
            <w:tcW w:w="2520" w:type="dxa"/>
          </w:tcPr>
          <w:p w:rsidR="0093474C" w:rsidRPr="0093474C" w:rsidRDefault="0093474C" w:rsidP="00481E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Shawnee</w:t>
            </w:r>
          </w:p>
        </w:tc>
      </w:tr>
      <w:tr w:rsidR="0093474C" w:rsidTr="0093474C">
        <w:trPr>
          <w:trHeight w:val="322"/>
        </w:trPr>
        <w:tc>
          <w:tcPr>
            <w:tcW w:w="2574" w:type="dxa"/>
          </w:tcPr>
          <w:p w:rsidR="0093474C" w:rsidRPr="0093474C" w:rsidRDefault="0093474C" w:rsidP="00481E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Rachel Loudon</w:t>
            </w:r>
          </w:p>
        </w:tc>
        <w:tc>
          <w:tcPr>
            <w:tcW w:w="2016" w:type="dxa"/>
          </w:tcPr>
          <w:p w:rsidR="0093474C" w:rsidRPr="0093474C" w:rsidRDefault="0093474C" w:rsidP="00481E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405-317-8827</w:t>
            </w:r>
          </w:p>
        </w:tc>
        <w:tc>
          <w:tcPr>
            <w:tcW w:w="1260" w:type="dxa"/>
          </w:tcPr>
          <w:p w:rsidR="0093474C" w:rsidRPr="0093474C" w:rsidRDefault="0093474C" w:rsidP="00481E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19-02</w:t>
            </w:r>
          </w:p>
        </w:tc>
        <w:tc>
          <w:tcPr>
            <w:tcW w:w="1620" w:type="dxa"/>
          </w:tcPr>
          <w:p w:rsidR="0093474C" w:rsidRPr="0093474C" w:rsidRDefault="0093474C" w:rsidP="00481E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5/28/2022</w:t>
            </w:r>
          </w:p>
        </w:tc>
        <w:tc>
          <w:tcPr>
            <w:tcW w:w="2520" w:type="dxa"/>
          </w:tcPr>
          <w:p w:rsidR="0093474C" w:rsidRPr="0093474C" w:rsidRDefault="0093474C" w:rsidP="00481E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Shawnee</w:t>
            </w:r>
          </w:p>
        </w:tc>
      </w:tr>
      <w:tr w:rsidR="0093474C" w:rsidTr="0093474C">
        <w:trPr>
          <w:trHeight w:val="322"/>
        </w:trPr>
        <w:tc>
          <w:tcPr>
            <w:tcW w:w="2574" w:type="dxa"/>
          </w:tcPr>
          <w:p w:rsidR="0093474C" w:rsidRPr="0093474C" w:rsidRDefault="0093474C" w:rsidP="00481E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Tayler Loudon</w:t>
            </w:r>
          </w:p>
        </w:tc>
        <w:tc>
          <w:tcPr>
            <w:tcW w:w="2016" w:type="dxa"/>
          </w:tcPr>
          <w:p w:rsidR="0093474C" w:rsidRPr="0093474C" w:rsidRDefault="0093474C" w:rsidP="00481E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405-317-8827</w:t>
            </w:r>
          </w:p>
        </w:tc>
        <w:tc>
          <w:tcPr>
            <w:tcW w:w="1260" w:type="dxa"/>
          </w:tcPr>
          <w:p w:rsidR="0093474C" w:rsidRPr="0093474C" w:rsidRDefault="0093474C" w:rsidP="00481E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21-01</w:t>
            </w:r>
          </w:p>
        </w:tc>
        <w:tc>
          <w:tcPr>
            <w:tcW w:w="1620" w:type="dxa"/>
          </w:tcPr>
          <w:p w:rsidR="0093474C" w:rsidRPr="0093474C" w:rsidRDefault="0093474C" w:rsidP="00481E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3/02/2024</w:t>
            </w:r>
          </w:p>
        </w:tc>
        <w:tc>
          <w:tcPr>
            <w:tcW w:w="2520" w:type="dxa"/>
          </w:tcPr>
          <w:p w:rsidR="0093474C" w:rsidRPr="0093474C" w:rsidRDefault="0093474C" w:rsidP="00481E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Shawnee</w:t>
            </w:r>
          </w:p>
        </w:tc>
      </w:tr>
      <w:tr w:rsidR="0093474C" w:rsidTr="0093474C">
        <w:trPr>
          <w:trHeight w:val="322"/>
        </w:trPr>
        <w:tc>
          <w:tcPr>
            <w:tcW w:w="2574" w:type="dxa"/>
          </w:tcPr>
          <w:p w:rsidR="0093474C" w:rsidRPr="0093474C" w:rsidRDefault="0093474C" w:rsidP="00481E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 xml:space="preserve">Jeff </w:t>
            </w:r>
            <w:proofErr w:type="spellStart"/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Kieffer</w:t>
            </w:r>
            <w:proofErr w:type="spellEnd"/>
          </w:p>
        </w:tc>
        <w:tc>
          <w:tcPr>
            <w:tcW w:w="2016" w:type="dxa"/>
          </w:tcPr>
          <w:p w:rsidR="0093474C" w:rsidRPr="0093474C" w:rsidRDefault="0093474C" w:rsidP="00481E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405-585-1503</w:t>
            </w:r>
          </w:p>
        </w:tc>
        <w:tc>
          <w:tcPr>
            <w:tcW w:w="1260" w:type="dxa"/>
          </w:tcPr>
          <w:p w:rsidR="0093474C" w:rsidRPr="0093474C" w:rsidRDefault="0093474C" w:rsidP="00481E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19-01</w:t>
            </w:r>
          </w:p>
        </w:tc>
        <w:tc>
          <w:tcPr>
            <w:tcW w:w="1620" w:type="dxa"/>
          </w:tcPr>
          <w:p w:rsidR="0093474C" w:rsidRPr="0093474C" w:rsidRDefault="0093474C" w:rsidP="00481E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2/06/2022</w:t>
            </w:r>
          </w:p>
        </w:tc>
        <w:tc>
          <w:tcPr>
            <w:tcW w:w="2520" w:type="dxa"/>
          </w:tcPr>
          <w:p w:rsidR="0093474C" w:rsidRPr="0093474C" w:rsidRDefault="0093474C" w:rsidP="00481E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Shawnee</w:t>
            </w:r>
          </w:p>
        </w:tc>
      </w:tr>
      <w:tr w:rsidR="0093474C" w:rsidTr="0093474C">
        <w:trPr>
          <w:trHeight w:val="322"/>
        </w:trPr>
        <w:tc>
          <w:tcPr>
            <w:tcW w:w="2574" w:type="dxa"/>
          </w:tcPr>
          <w:p w:rsidR="0093474C" w:rsidRPr="0093474C" w:rsidRDefault="0093474C" w:rsidP="00481E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Bree Gilmore</w:t>
            </w:r>
          </w:p>
        </w:tc>
        <w:tc>
          <w:tcPr>
            <w:tcW w:w="2016" w:type="dxa"/>
          </w:tcPr>
          <w:p w:rsidR="0093474C" w:rsidRPr="0093474C" w:rsidRDefault="0093474C" w:rsidP="00481E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405-205-1500</w:t>
            </w:r>
          </w:p>
        </w:tc>
        <w:tc>
          <w:tcPr>
            <w:tcW w:w="1260" w:type="dxa"/>
          </w:tcPr>
          <w:p w:rsidR="0093474C" w:rsidRPr="0093474C" w:rsidRDefault="0093474C" w:rsidP="00481E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19-04</w:t>
            </w:r>
          </w:p>
        </w:tc>
        <w:tc>
          <w:tcPr>
            <w:tcW w:w="1620" w:type="dxa"/>
          </w:tcPr>
          <w:p w:rsidR="0093474C" w:rsidRPr="0093474C" w:rsidRDefault="0093474C" w:rsidP="00481E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6/10/2022</w:t>
            </w:r>
          </w:p>
        </w:tc>
        <w:tc>
          <w:tcPr>
            <w:tcW w:w="2520" w:type="dxa"/>
          </w:tcPr>
          <w:p w:rsidR="0093474C" w:rsidRPr="0093474C" w:rsidRDefault="0093474C" w:rsidP="00481E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Shawnee</w:t>
            </w:r>
          </w:p>
        </w:tc>
      </w:tr>
      <w:tr w:rsidR="0093474C" w:rsidTr="0093474C">
        <w:trPr>
          <w:trHeight w:val="322"/>
        </w:trPr>
        <w:tc>
          <w:tcPr>
            <w:tcW w:w="2574" w:type="dxa"/>
          </w:tcPr>
          <w:p w:rsidR="0093474C" w:rsidRPr="0093474C" w:rsidRDefault="0093474C" w:rsidP="00D0587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 xml:space="preserve">Jerry Paul </w:t>
            </w:r>
            <w:proofErr w:type="spellStart"/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Durkee</w:t>
            </w:r>
            <w:proofErr w:type="spellEnd"/>
          </w:p>
        </w:tc>
        <w:tc>
          <w:tcPr>
            <w:tcW w:w="2016" w:type="dxa"/>
          </w:tcPr>
          <w:p w:rsidR="0093474C" w:rsidRPr="0093474C" w:rsidRDefault="0093474C" w:rsidP="00481E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405-206-2700</w:t>
            </w:r>
          </w:p>
        </w:tc>
        <w:tc>
          <w:tcPr>
            <w:tcW w:w="1260" w:type="dxa"/>
          </w:tcPr>
          <w:p w:rsidR="0093474C" w:rsidRPr="0093474C" w:rsidRDefault="0093474C" w:rsidP="00481E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20-2700</w:t>
            </w:r>
          </w:p>
        </w:tc>
        <w:tc>
          <w:tcPr>
            <w:tcW w:w="1620" w:type="dxa"/>
          </w:tcPr>
          <w:p w:rsidR="0093474C" w:rsidRPr="0093474C" w:rsidRDefault="0093474C" w:rsidP="00481E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5/11/2023</w:t>
            </w:r>
          </w:p>
        </w:tc>
        <w:tc>
          <w:tcPr>
            <w:tcW w:w="2520" w:type="dxa"/>
          </w:tcPr>
          <w:p w:rsidR="0093474C" w:rsidRPr="0093474C" w:rsidRDefault="0093474C" w:rsidP="00481E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3474C" w:rsidTr="0093474C">
        <w:trPr>
          <w:trHeight w:val="322"/>
        </w:trPr>
        <w:tc>
          <w:tcPr>
            <w:tcW w:w="2574" w:type="dxa"/>
          </w:tcPr>
          <w:p w:rsidR="0093474C" w:rsidRPr="0093474C" w:rsidRDefault="0093474C" w:rsidP="00481E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16" w:type="dxa"/>
          </w:tcPr>
          <w:p w:rsidR="0093474C" w:rsidRPr="0093474C" w:rsidRDefault="0093474C" w:rsidP="00481E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60" w:type="dxa"/>
          </w:tcPr>
          <w:p w:rsidR="0093474C" w:rsidRPr="0093474C" w:rsidRDefault="0093474C" w:rsidP="00481E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20" w:type="dxa"/>
          </w:tcPr>
          <w:p w:rsidR="0093474C" w:rsidRPr="0093474C" w:rsidRDefault="0093474C" w:rsidP="00481E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20" w:type="dxa"/>
          </w:tcPr>
          <w:p w:rsidR="0093474C" w:rsidRPr="0093474C" w:rsidRDefault="0093474C" w:rsidP="00481E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3474C" w:rsidTr="0093474C">
        <w:trPr>
          <w:trHeight w:val="322"/>
        </w:trPr>
        <w:tc>
          <w:tcPr>
            <w:tcW w:w="2574" w:type="dxa"/>
          </w:tcPr>
          <w:p w:rsidR="0093474C" w:rsidRPr="0093474C" w:rsidRDefault="0093474C" w:rsidP="00481E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16" w:type="dxa"/>
          </w:tcPr>
          <w:p w:rsidR="0093474C" w:rsidRPr="0093474C" w:rsidRDefault="0093474C" w:rsidP="00481E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60" w:type="dxa"/>
          </w:tcPr>
          <w:p w:rsidR="0093474C" w:rsidRPr="0093474C" w:rsidRDefault="0093474C" w:rsidP="00481E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20" w:type="dxa"/>
          </w:tcPr>
          <w:p w:rsidR="0093474C" w:rsidRPr="0093474C" w:rsidRDefault="0093474C" w:rsidP="00481E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20" w:type="dxa"/>
          </w:tcPr>
          <w:p w:rsidR="0093474C" w:rsidRPr="0093474C" w:rsidRDefault="0093474C" w:rsidP="00481E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3474C" w:rsidTr="0093474C">
        <w:trPr>
          <w:trHeight w:val="322"/>
        </w:trPr>
        <w:tc>
          <w:tcPr>
            <w:tcW w:w="2574" w:type="dxa"/>
          </w:tcPr>
          <w:p w:rsidR="0093474C" w:rsidRPr="0093474C" w:rsidRDefault="0093474C" w:rsidP="00481E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16" w:type="dxa"/>
          </w:tcPr>
          <w:p w:rsidR="0093474C" w:rsidRPr="0093474C" w:rsidRDefault="0093474C" w:rsidP="00481E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60" w:type="dxa"/>
          </w:tcPr>
          <w:p w:rsidR="0093474C" w:rsidRPr="0093474C" w:rsidRDefault="0093474C" w:rsidP="00481E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20" w:type="dxa"/>
          </w:tcPr>
          <w:p w:rsidR="0093474C" w:rsidRPr="0093474C" w:rsidRDefault="0093474C" w:rsidP="00481E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20" w:type="dxa"/>
          </w:tcPr>
          <w:p w:rsidR="0093474C" w:rsidRPr="0093474C" w:rsidRDefault="0093474C" w:rsidP="00481E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3474C" w:rsidTr="0093474C">
        <w:trPr>
          <w:trHeight w:val="322"/>
        </w:trPr>
        <w:tc>
          <w:tcPr>
            <w:tcW w:w="2574" w:type="dxa"/>
          </w:tcPr>
          <w:p w:rsidR="0093474C" w:rsidRPr="0093474C" w:rsidRDefault="0093474C" w:rsidP="00481E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16" w:type="dxa"/>
          </w:tcPr>
          <w:p w:rsidR="0093474C" w:rsidRPr="0093474C" w:rsidRDefault="0093474C" w:rsidP="00481E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60" w:type="dxa"/>
          </w:tcPr>
          <w:p w:rsidR="0093474C" w:rsidRPr="0093474C" w:rsidRDefault="0093474C" w:rsidP="00481E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20" w:type="dxa"/>
          </w:tcPr>
          <w:p w:rsidR="0093474C" w:rsidRPr="0093474C" w:rsidRDefault="0093474C" w:rsidP="00481E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20" w:type="dxa"/>
          </w:tcPr>
          <w:p w:rsidR="0093474C" w:rsidRPr="0093474C" w:rsidRDefault="0093474C" w:rsidP="00481E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83F1A" w:rsidRDefault="00283F1A"/>
    <w:p w:rsidR="008F446F" w:rsidRDefault="008F446F">
      <w:r>
        <w:t>Pottawatomie County List updated 11/19/2021</w:t>
      </w:r>
    </w:p>
    <w:sectPr w:rsidR="008F446F" w:rsidSect="0093474C">
      <w:headerReference w:type="default" r:id="rId7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122" w:rsidRDefault="00FF0122" w:rsidP="00FF0122">
      <w:pPr>
        <w:spacing w:after="0" w:line="240" w:lineRule="auto"/>
      </w:pPr>
      <w:r>
        <w:separator/>
      </w:r>
    </w:p>
  </w:endnote>
  <w:endnote w:type="continuationSeparator" w:id="0">
    <w:p w:rsidR="00FF0122" w:rsidRDefault="00FF0122" w:rsidP="00FF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122" w:rsidRDefault="00FF0122" w:rsidP="00FF0122">
      <w:pPr>
        <w:spacing w:after="0" w:line="240" w:lineRule="auto"/>
      </w:pPr>
      <w:r>
        <w:separator/>
      </w:r>
    </w:p>
  </w:footnote>
  <w:footnote w:type="continuationSeparator" w:id="0">
    <w:p w:rsidR="00FF0122" w:rsidRDefault="00FF0122" w:rsidP="00FF0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46F" w:rsidRDefault="008F446F">
    <w:pPr>
      <w:pStyle w:val="Header"/>
      <w:rPr>
        <w:rFonts w:ascii="Times New Roman" w:hAnsi="Times New Roman" w:cs="Times New Roman"/>
        <w:b/>
        <w:sz w:val="32"/>
        <w:szCs w:val="32"/>
      </w:rPr>
    </w:pPr>
  </w:p>
  <w:p w:rsidR="00FF0122" w:rsidRDefault="00FF0122">
    <w:pPr>
      <w:pStyle w:val="Header"/>
      <w:rPr>
        <w:rFonts w:ascii="Times New Roman" w:hAnsi="Times New Roman" w:cs="Times New Roman"/>
        <w:color w:val="3A3A3A"/>
        <w:sz w:val="28"/>
        <w:szCs w:val="28"/>
        <w:shd w:val="clear" w:color="auto" w:fill="FFFFFF"/>
      </w:rPr>
    </w:pPr>
    <w:r w:rsidRPr="00481E65">
      <w:rPr>
        <w:rFonts w:ascii="Times New Roman" w:hAnsi="Times New Roman" w:cs="Times New Roman"/>
        <w:b/>
        <w:sz w:val="32"/>
        <w:szCs w:val="32"/>
      </w:rPr>
      <w:t>Process Server</w:t>
    </w:r>
    <w:r w:rsidRPr="00FD2686">
      <w:rPr>
        <w:rFonts w:ascii="Times New Roman" w:hAnsi="Times New Roman" w:cs="Times New Roman"/>
        <w:color w:val="3A3A3A"/>
        <w:sz w:val="24"/>
        <w:szCs w:val="24"/>
        <w:shd w:val="clear" w:color="auto" w:fill="FFFFFF"/>
      </w:rPr>
      <w:t xml:space="preserve"> </w:t>
    </w:r>
    <w:r w:rsidRPr="0093474C">
      <w:rPr>
        <w:rFonts w:ascii="Times New Roman" w:hAnsi="Times New Roman" w:cs="Times New Roman"/>
        <w:color w:val="3A3A3A"/>
        <w:sz w:val="28"/>
        <w:szCs w:val="28"/>
        <w:shd w:val="clear" w:color="auto" w:fill="FFFFFF"/>
      </w:rPr>
      <w:t xml:space="preserve">- A process </w:t>
    </w:r>
    <w:r w:rsidRPr="0093474C">
      <w:rPr>
        <w:rFonts w:ascii="Times New Roman" w:hAnsi="Times New Roman" w:cs="Times New Roman"/>
        <w:sz w:val="28"/>
        <w:szCs w:val="28"/>
        <w:shd w:val="clear" w:color="auto" w:fill="FFFFFF"/>
      </w:rPr>
      <w:t>server’s </w:t>
    </w:r>
    <w:hyperlink r:id="rId1" w:tgtFrame="_blank" w:history="1">
      <w:r w:rsidRPr="0093474C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main function</w:t>
      </w:r>
    </w:hyperlink>
    <w:r w:rsidRPr="0093474C">
      <w:rPr>
        <w:rFonts w:ascii="Times New Roman" w:hAnsi="Times New Roman" w:cs="Times New Roman"/>
        <w:sz w:val="28"/>
        <w:szCs w:val="28"/>
        <w:shd w:val="clear" w:color="auto" w:fill="FFFFFF"/>
      </w:rPr>
      <w:t xml:space="preserve"> is to </w:t>
    </w:r>
    <w:r w:rsidRPr="0093474C">
      <w:rPr>
        <w:rFonts w:ascii="Times New Roman" w:hAnsi="Times New Roman" w:cs="Times New Roman"/>
        <w:color w:val="3A3A3A"/>
        <w:sz w:val="28"/>
        <w:szCs w:val="28"/>
        <w:shd w:val="clear" w:color="auto" w:fill="FFFFFF"/>
      </w:rPr>
      <w:t xml:space="preserve">give notice to the opposing party of a pending action, so that party, knows about it and can respond to the matter. </w:t>
    </w:r>
    <w:r w:rsidR="00481E65" w:rsidRPr="0093474C">
      <w:rPr>
        <w:rFonts w:ascii="Times New Roman" w:hAnsi="Times New Roman" w:cs="Times New Roman"/>
        <w:color w:val="3A3A3A"/>
        <w:sz w:val="28"/>
        <w:szCs w:val="28"/>
        <w:shd w:val="clear" w:color="auto" w:fill="FFFFFF"/>
      </w:rPr>
      <w:t>They</w:t>
    </w:r>
    <w:r w:rsidRPr="0093474C">
      <w:rPr>
        <w:rFonts w:ascii="Times New Roman" w:hAnsi="Times New Roman" w:cs="Times New Roman"/>
        <w:color w:val="3A3A3A"/>
        <w:sz w:val="28"/>
        <w:szCs w:val="28"/>
        <w:shd w:val="clear" w:color="auto" w:fill="FFFFFF"/>
      </w:rPr>
      <w:t xml:space="preserve"> typically show up at the defendant’s door </w:t>
    </w:r>
    <w:r w:rsidR="00481E65" w:rsidRPr="0093474C">
      <w:rPr>
        <w:rFonts w:ascii="Times New Roman" w:hAnsi="Times New Roman" w:cs="Times New Roman"/>
        <w:color w:val="3A3A3A"/>
        <w:sz w:val="28"/>
        <w:szCs w:val="28"/>
        <w:shd w:val="clear" w:color="auto" w:fill="FFFFFF"/>
      </w:rPr>
      <w:t>(</w:t>
    </w:r>
    <w:r w:rsidRPr="0093474C">
      <w:rPr>
        <w:rFonts w:ascii="Times New Roman" w:hAnsi="Times New Roman" w:cs="Times New Roman"/>
        <w:color w:val="3A3A3A"/>
        <w:sz w:val="28"/>
        <w:szCs w:val="28"/>
        <w:shd w:val="clear" w:color="auto" w:fill="FFFFFF"/>
      </w:rPr>
      <w:t xml:space="preserve">or at their </w:t>
    </w:r>
    <w:r w:rsidR="00481E65" w:rsidRPr="0093474C">
      <w:rPr>
        <w:rFonts w:ascii="Times New Roman" w:hAnsi="Times New Roman" w:cs="Times New Roman"/>
        <w:color w:val="3A3A3A"/>
        <w:sz w:val="28"/>
        <w:szCs w:val="28"/>
        <w:shd w:val="clear" w:color="auto" w:fill="FFFFFF"/>
      </w:rPr>
      <w:t>place of employment)</w:t>
    </w:r>
    <w:r w:rsidRPr="0093474C">
      <w:rPr>
        <w:rFonts w:ascii="Times New Roman" w:hAnsi="Times New Roman" w:cs="Times New Roman"/>
        <w:color w:val="3A3A3A"/>
        <w:sz w:val="28"/>
        <w:szCs w:val="28"/>
        <w:shd w:val="clear" w:color="auto" w:fill="FFFFFF"/>
      </w:rPr>
      <w:t xml:space="preserve"> and hand them the papers. This is to let a party know someone has filed a complaint against them</w:t>
    </w:r>
    <w:r w:rsidR="00481E65" w:rsidRPr="0093474C">
      <w:rPr>
        <w:rFonts w:ascii="Times New Roman" w:hAnsi="Times New Roman" w:cs="Times New Roman"/>
        <w:color w:val="3A3A3A"/>
        <w:sz w:val="28"/>
        <w:szCs w:val="28"/>
        <w:shd w:val="clear" w:color="auto" w:fill="FFFFFF"/>
      </w:rPr>
      <w:t xml:space="preserve"> in a court of law</w:t>
    </w:r>
    <w:r w:rsidRPr="0093474C">
      <w:rPr>
        <w:rFonts w:ascii="Times New Roman" w:hAnsi="Times New Roman" w:cs="Times New Roman"/>
        <w:color w:val="3A3A3A"/>
        <w:sz w:val="28"/>
        <w:szCs w:val="28"/>
        <w:shd w:val="clear" w:color="auto" w:fill="FFFFFF"/>
      </w:rPr>
      <w:t>.</w:t>
    </w:r>
  </w:p>
  <w:p w:rsidR="008F446F" w:rsidRPr="0093474C" w:rsidRDefault="008F446F">
    <w:pPr>
      <w:pStyle w:val="Header"/>
      <w:rPr>
        <w:rFonts w:ascii="Times New Roman" w:hAnsi="Times New Roman" w:cs="Times New Roman"/>
        <w:color w:val="3A3A3A"/>
        <w:sz w:val="28"/>
        <w:szCs w:val="28"/>
        <w:shd w:val="clear" w:color="auto" w:fill="FFFFFF"/>
      </w:rPr>
    </w:pPr>
  </w:p>
  <w:p w:rsidR="00FD2686" w:rsidRPr="0093474C" w:rsidRDefault="00FD2686">
    <w:pPr>
      <w:pStyle w:val="Head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22"/>
    <w:rsid w:val="000C2B79"/>
    <w:rsid w:val="00283F1A"/>
    <w:rsid w:val="00481E65"/>
    <w:rsid w:val="006A10D8"/>
    <w:rsid w:val="008F446F"/>
    <w:rsid w:val="0093474C"/>
    <w:rsid w:val="00A45B4C"/>
    <w:rsid w:val="00AF710F"/>
    <w:rsid w:val="00D94CD0"/>
    <w:rsid w:val="00FD2686"/>
    <w:rsid w:val="00FF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122"/>
  </w:style>
  <w:style w:type="paragraph" w:styleId="Footer">
    <w:name w:val="footer"/>
    <w:basedOn w:val="Normal"/>
    <w:link w:val="FooterChar"/>
    <w:uiPriority w:val="99"/>
    <w:unhideWhenUsed/>
    <w:rsid w:val="00FF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122"/>
  </w:style>
  <w:style w:type="character" w:styleId="Hyperlink">
    <w:name w:val="Hyperlink"/>
    <w:basedOn w:val="DefaultParagraphFont"/>
    <w:uiPriority w:val="99"/>
    <w:semiHidden/>
    <w:unhideWhenUsed/>
    <w:rsid w:val="00FF01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122"/>
  </w:style>
  <w:style w:type="paragraph" w:styleId="Footer">
    <w:name w:val="footer"/>
    <w:basedOn w:val="Normal"/>
    <w:link w:val="FooterChar"/>
    <w:uiPriority w:val="99"/>
    <w:unhideWhenUsed/>
    <w:rsid w:val="00FF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122"/>
  </w:style>
  <w:style w:type="character" w:styleId="Hyperlink">
    <w:name w:val="Hyperlink"/>
    <w:basedOn w:val="DefaultParagraphFont"/>
    <w:uiPriority w:val="99"/>
    <w:semiHidden/>
    <w:unhideWhenUsed/>
    <w:rsid w:val="00FF01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rlegalprocess.com/blog/f/service-of-process-important-things-you-need-to-kn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Harris</dc:creator>
  <cp:lastModifiedBy>Ashley Hudson</cp:lastModifiedBy>
  <cp:revision>4</cp:revision>
  <cp:lastPrinted>2021-11-19T21:00:00Z</cp:lastPrinted>
  <dcterms:created xsi:type="dcterms:W3CDTF">2021-11-19T20:59:00Z</dcterms:created>
  <dcterms:modified xsi:type="dcterms:W3CDTF">2023-12-20T17:55:00Z</dcterms:modified>
</cp:coreProperties>
</file>